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78DA3" w14:textId="72873AA3" w:rsidR="00430099" w:rsidRDefault="00051017">
      <w:r>
        <w:t>CLPS Fall 2021</w:t>
      </w:r>
    </w:p>
    <w:p w14:paraId="1F824C61" w14:textId="095C341B" w:rsidR="00051017" w:rsidRDefault="00164883" w:rsidP="00051017">
      <w:pPr>
        <w:spacing w:after="0"/>
        <w:rPr>
          <w:rFonts w:cstheme="minorHAnsi"/>
          <w:b/>
        </w:rPr>
      </w:pPr>
      <w:r>
        <w:rPr>
          <w:rFonts w:cstheme="minorHAnsi"/>
          <w:b/>
        </w:rPr>
        <w:t xml:space="preserve">Job </w:t>
      </w:r>
      <w:r w:rsidR="00051017" w:rsidRPr="000C4838">
        <w:rPr>
          <w:rFonts w:cstheme="minorHAnsi"/>
          <w:b/>
        </w:rPr>
        <w:t xml:space="preserve">Description </w:t>
      </w:r>
      <w:r w:rsidR="00743FF6">
        <w:rPr>
          <w:rFonts w:cstheme="minorHAnsi"/>
          <w:b/>
        </w:rPr>
        <w:t>- Instructor</w:t>
      </w:r>
    </w:p>
    <w:p w14:paraId="2AACF684" w14:textId="3AA4C11E" w:rsidR="00051017" w:rsidRDefault="00051017" w:rsidP="00051017">
      <w:pPr>
        <w:spacing w:after="0"/>
        <w:rPr>
          <w:rFonts w:cstheme="minorHAnsi"/>
          <w:b/>
        </w:rPr>
      </w:pPr>
    </w:p>
    <w:p w14:paraId="10265FF5" w14:textId="53627582" w:rsidR="00051017" w:rsidRDefault="00FF0532" w:rsidP="00051017">
      <w:pPr>
        <w:rPr>
          <w:rFonts w:cstheme="minorHAnsi"/>
        </w:rPr>
      </w:pPr>
      <w:r>
        <w:rPr>
          <w:rFonts w:cstheme="minorHAnsi"/>
        </w:rPr>
        <w:t xml:space="preserve">The </w:t>
      </w:r>
      <w:r w:rsidR="00164883">
        <w:rPr>
          <w:rFonts w:cstheme="minorHAnsi"/>
        </w:rPr>
        <w:t>Rockefeller Institute is hiring an</w:t>
      </w:r>
      <w:r w:rsidR="00051017">
        <w:rPr>
          <w:rFonts w:cstheme="minorHAnsi"/>
        </w:rPr>
        <w:t xml:space="preserve"> Instructor for the </w:t>
      </w:r>
      <w:r w:rsidR="00051017" w:rsidRPr="000C4838">
        <w:rPr>
          <w:rFonts w:cstheme="minorHAnsi"/>
        </w:rPr>
        <w:t>Center for Law &amp; Policy Solutions</w:t>
      </w:r>
      <w:r w:rsidR="00051017">
        <w:rPr>
          <w:rFonts w:cstheme="minorHAnsi"/>
        </w:rPr>
        <w:t xml:space="preserve"> for the fall 2021 semester. </w:t>
      </w:r>
      <w:r>
        <w:rPr>
          <w:rFonts w:cstheme="minorHAnsi"/>
        </w:rPr>
        <w:t>Over the course of the semester t</w:t>
      </w:r>
      <w:r w:rsidR="00051017">
        <w:rPr>
          <w:rFonts w:cstheme="minorHAnsi"/>
        </w:rPr>
        <w:t>he instructor will</w:t>
      </w:r>
      <w:r w:rsidR="00164883">
        <w:rPr>
          <w:rFonts w:cstheme="minorHAnsi"/>
        </w:rPr>
        <w:t xml:space="preserve"> </w:t>
      </w:r>
      <w:r w:rsidR="00051017">
        <w:rPr>
          <w:rFonts w:cstheme="minorHAnsi"/>
        </w:rPr>
        <w:t xml:space="preserve">guide the cohort of 4-6 interns through </w:t>
      </w:r>
      <w:r w:rsidR="00164883">
        <w:rPr>
          <w:rFonts w:cstheme="minorHAnsi"/>
        </w:rPr>
        <w:t xml:space="preserve">a collective research process that results in the production of a 15-20 page report (or a series of smaller blogs) that are publishable by the Institute. </w:t>
      </w:r>
      <w:r w:rsidR="00741F70">
        <w:rPr>
          <w:rFonts w:cstheme="minorHAnsi"/>
        </w:rPr>
        <w:t xml:space="preserve">The instructor is responsible for: executing meeting/lesson plans and activities developed </w:t>
      </w:r>
      <w:r w:rsidR="00E6793C">
        <w:rPr>
          <w:rFonts w:cstheme="minorHAnsi"/>
        </w:rPr>
        <w:t>in consultation with the program</w:t>
      </w:r>
      <w:r w:rsidR="00741F70">
        <w:rPr>
          <w:rFonts w:cstheme="minorHAnsi"/>
        </w:rPr>
        <w:t xml:space="preserve"> Director on a specific policy issue area; for holding weekly meetings/lessons with the intern cohort; and for weekly check-ins with the Director or other Rockefeller Institute staff. </w:t>
      </w:r>
      <w:r>
        <w:rPr>
          <w:rFonts w:cstheme="minorHAnsi"/>
        </w:rPr>
        <w:t>In addition to typical classroom and scholarly skill</w:t>
      </w:r>
      <w:r w:rsidR="00743FF6">
        <w:rPr>
          <w:rFonts w:cstheme="minorHAnsi"/>
        </w:rPr>
        <w:t>s</w:t>
      </w:r>
      <w:r>
        <w:rPr>
          <w:rFonts w:cstheme="minorHAnsi"/>
        </w:rPr>
        <w:t xml:space="preserve"> development, the instructor will support the general professional development of the interns</w:t>
      </w:r>
      <w:r w:rsidR="00743FF6">
        <w:rPr>
          <w:rFonts w:cstheme="minorHAnsi"/>
        </w:rPr>
        <w:t xml:space="preserve">. </w:t>
      </w:r>
    </w:p>
    <w:p w14:paraId="692813E9" w14:textId="5A73BB8B" w:rsidR="00164883" w:rsidRDefault="00164883" w:rsidP="00051017">
      <w:pPr>
        <w:rPr>
          <w:rFonts w:cstheme="minorHAnsi"/>
        </w:rPr>
      </w:pPr>
      <w:r>
        <w:rPr>
          <w:rFonts w:cstheme="minorHAnsi"/>
        </w:rPr>
        <w:t>A qualified candidate will be an advanced doctoral candidate or hold a doctora</w:t>
      </w:r>
      <w:r w:rsidR="00C7322E">
        <w:rPr>
          <w:rFonts w:cstheme="minorHAnsi"/>
        </w:rPr>
        <w:t>te</w:t>
      </w:r>
      <w:r>
        <w:rPr>
          <w:rFonts w:cstheme="minorHAnsi"/>
        </w:rPr>
        <w:t xml:space="preserve">, </w:t>
      </w:r>
      <w:r w:rsidR="00FF0532">
        <w:rPr>
          <w:rFonts w:cstheme="minorHAnsi"/>
        </w:rPr>
        <w:t xml:space="preserve">have teaching experience with college students, and </w:t>
      </w:r>
      <w:r>
        <w:rPr>
          <w:rFonts w:cstheme="minorHAnsi"/>
        </w:rPr>
        <w:t>have experience in public policy research and/or practice</w:t>
      </w:r>
      <w:r w:rsidR="00FF0532">
        <w:rPr>
          <w:rFonts w:cstheme="minorHAnsi"/>
        </w:rPr>
        <w:t xml:space="preserve">. Additional preferred qualifications include: experience working in a collaborative environment; experience working with local, state, or the federal government; </w:t>
      </w:r>
      <w:r w:rsidR="009B26B8">
        <w:rPr>
          <w:rFonts w:cstheme="minorHAnsi"/>
        </w:rPr>
        <w:t xml:space="preserve">and, </w:t>
      </w:r>
      <w:r w:rsidR="00FF0532">
        <w:rPr>
          <w:rFonts w:cstheme="minorHAnsi"/>
        </w:rPr>
        <w:t xml:space="preserve">familiarity with New York State law and public policy. </w:t>
      </w:r>
      <w:r>
        <w:rPr>
          <w:rFonts w:cstheme="minorHAnsi"/>
        </w:rPr>
        <w:t xml:space="preserve"> </w:t>
      </w:r>
    </w:p>
    <w:p w14:paraId="38DF5F77" w14:textId="187675E3" w:rsidR="00051017" w:rsidRDefault="009B26B8" w:rsidP="00051017">
      <w:pPr>
        <w:rPr>
          <w:rFonts w:cstheme="minorHAnsi"/>
        </w:rPr>
      </w:pPr>
      <w:r>
        <w:rPr>
          <w:rFonts w:cstheme="minorHAnsi"/>
        </w:rPr>
        <w:t>T</w:t>
      </w:r>
      <w:r w:rsidR="00FF0532">
        <w:rPr>
          <w:rFonts w:cstheme="minorHAnsi"/>
        </w:rPr>
        <w:t>he position is a part-time contract position</w:t>
      </w:r>
      <w:r w:rsidR="00933B57">
        <w:rPr>
          <w:rFonts w:cstheme="minorHAnsi"/>
        </w:rPr>
        <w:t>, with an</w:t>
      </w:r>
      <w:r w:rsidR="00FF0532">
        <w:rPr>
          <w:rFonts w:cstheme="minorHAnsi"/>
        </w:rPr>
        <w:t xml:space="preserve"> expected time commitment </w:t>
      </w:r>
      <w:r w:rsidR="00933B57">
        <w:rPr>
          <w:rFonts w:cstheme="minorHAnsi"/>
        </w:rPr>
        <w:t xml:space="preserve">of </w:t>
      </w:r>
      <w:r w:rsidR="00FF0532">
        <w:rPr>
          <w:rFonts w:cstheme="minorHAnsi"/>
        </w:rPr>
        <w:t xml:space="preserve">15-20 hours a week with some variation across the semester. The position is expected to start </w:t>
      </w:r>
      <w:r w:rsidR="00E6793C">
        <w:rPr>
          <w:rFonts w:cstheme="minorHAnsi"/>
        </w:rPr>
        <w:t xml:space="preserve">August 15 </w:t>
      </w:r>
      <w:r w:rsidR="00FF0532">
        <w:rPr>
          <w:rFonts w:cstheme="minorHAnsi"/>
        </w:rPr>
        <w:t xml:space="preserve">and end </w:t>
      </w:r>
      <w:r w:rsidR="00E6793C">
        <w:rPr>
          <w:rFonts w:cstheme="minorHAnsi"/>
        </w:rPr>
        <w:t xml:space="preserve">December 31.  </w:t>
      </w:r>
      <w:r w:rsidR="00FF0532">
        <w:rPr>
          <w:rFonts w:cstheme="minorHAnsi"/>
        </w:rPr>
        <w:t xml:space="preserve">The compensation for the position is </w:t>
      </w:r>
      <w:r w:rsidR="00E6793C">
        <w:rPr>
          <w:rFonts w:cstheme="minorHAnsi"/>
        </w:rPr>
        <w:t xml:space="preserve">$7,500. </w:t>
      </w:r>
    </w:p>
    <w:p w14:paraId="13107006" w14:textId="13954754" w:rsidR="00164883" w:rsidRDefault="00933B57" w:rsidP="00051017">
      <w:pPr>
        <w:rPr>
          <w:rFonts w:cstheme="minorHAnsi"/>
        </w:rPr>
      </w:pPr>
      <w:r>
        <w:rPr>
          <w:rFonts w:cstheme="minorHAnsi"/>
        </w:rPr>
        <w:t>To apply, please send your CV or resume</w:t>
      </w:r>
      <w:r w:rsidR="00AF065B">
        <w:rPr>
          <w:rFonts w:cstheme="minorHAnsi"/>
        </w:rPr>
        <w:t xml:space="preserve"> along with a cover let</w:t>
      </w:r>
      <w:r w:rsidR="00E10029">
        <w:rPr>
          <w:rFonts w:cstheme="minorHAnsi"/>
        </w:rPr>
        <w:t>t</w:t>
      </w:r>
      <w:r w:rsidR="00AF065B">
        <w:rPr>
          <w:rFonts w:cstheme="minorHAnsi"/>
        </w:rPr>
        <w:t>er</w:t>
      </w:r>
      <w:r w:rsidR="00E10029">
        <w:rPr>
          <w:rFonts w:cstheme="minorHAnsi"/>
        </w:rPr>
        <w:t xml:space="preserve"> to </w:t>
      </w:r>
      <w:r w:rsidR="00E6793C">
        <w:rPr>
          <w:rFonts w:cstheme="minorHAnsi"/>
        </w:rPr>
        <w:t>info@rock.s</w:t>
      </w:r>
      <w:bookmarkStart w:id="0" w:name="_GoBack"/>
      <w:bookmarkEnd w:id="0"/>
      <w:r w:rsidR="00E6793C">
        <w:rPr>
          <w:rFonts w:cstheme="minorHAnsi"/>
        </w:rPr>
        <w:t xml:space="preserve">uny.edu. </w:t>
      </w:r>
    </w:p>
    <w:p w14:paraId="1E7A4F90" w14:textId="764506A7" w:rsidR="00164883" w:rsidRPr="00164883" w:rsidRDefault="00164883" w:rsidP="00051017">
      <w:pPr>
        <w:rPr>
          <w:rFonts w:cstheme="minorHAnsi"/>
          <w:b/>
          <w:bCs/>
        </w:rPr>
      </w:pPr>
      <w:r w:rsidRPr="00164883">
        <w:rPr>
          <w:rFonts w:cstheme="minorHAnsi"/>
          <w:b/>
          <w:bCs/>
        </w:rPr>
        <w:t>About the CLPS Internship Program:</w:t>
      </w:r>
    </w:p>
    <w:p w14:paraId="64B8EC7E" w14:textId="6A5D161E" w:rsidR="00051017" w:rsidRPr="000C4838" w:rsidRDefault="00051017" w:rsidP="00051017">
      <w:pPr>
        <w:rPr>
          <w:rFonts w:cstheme="minorHAnsi"/>
        </w:rPr>
      </w:pPr>
      <w:r w:rsidRPr="000C4838">
        <w:rPr>
          <w:rFonts w:cstheme="minorHAnsi"/>
        </w:rPr>
        <w:t xml:space="preserve">The mission of the Center for Law &amp; Policy Solutions (CLPS) is to inform the development of good public policy through evidence-based practice and research. With a strong focus on state and local government issues, the CLPS assists policymakers, community organizers, and the general public in identifying problems and developing solutions to complex policy challenges. A collaboration among the Rockefeller Institute, Rockefeller College of Public Affairs, University at Buffalo School of Law, the Government Law Center at Albany Law School, and Empire State College, CLPS examines issues from a cross-section of disciplines ranging from political science and law to criminal justice and social work. </w:t>
      </w:r>
    </w:p>
    <w:p w14:paraId="5F1C02B1" w14:textId="35A5087F" w:rsidR="00051017" w:rsidRDefault="00164883" w:rsidP="00051017">
      <w:pPr>
        <w:rPr>
          <w:rFonts w:cstheme="minorHAnsi"/>
        </w:rPr>
      </w:pPr>
      <w:r>
        <w:rPr>
          <w:rFonts w:cstheme="minorHAnsi"/>
        </w:rPr>
        <w:t>T</w:t>
      </w:r>
      <w:r w:rsidR="00051017" w:rsidRPr="000C4838">
        <w:rPr>
          <w:rFonts w:cstheme="minorHAnsi"/>
        </w:rPr>
        <w:t>he CLPS Internship Program is designed to give students hands-on</w:t>
      </w:r>
      <w:r w:rsidR="00051017">
        <w:rPr>
          <w:rFonts w:cstheme="minorHAnsi"/>
        </w:rPr>
        <w:t>/virtual</w:t>
      </w:r>
      <w:r w:rsidR="00051017" w:rsidRPr="000C4838">
        <w:rPr>
          <w:rFonts w:cstheme="minorHAnsi"/>
        </w:rPr>
        <w:t xml:space="preserve"> exposure to policy analysis and advocacy, including research. The internship consists of: (1) a placement at the Center for Law &amp; Policy Solutions; (2) a series of professional development workshops and trainings; and (3) networking opportunities with CLPS policy experts and legal professionals, as well as community leaders. Interns will work closely with the</w:t>
      </w:r>
      <w:r w:rsidR="00051017">
        <w:rPr>
          <w:rFonts w:cstheme="minorHAnsi"/>
        </w:rPr>
        <w:t>ir instructor</w:t>
      </w:r>
      <w:r w:rsidR="00051017" w:rsidRPr="000C4838">
        <w:rPr>
          <w:rFonts w:cstheme="minorHAnsi"/>
        </w:rPr>
        <w:t xml:space="preserve"> to collect and analyze data and write research deliverables such as blogs and policy briefs. General findings will be presented at a policy webinar sponsored by the Rockefeller Institute of Government. </w:t>
      </w:r>
    </w:p>
    <w:p w14:paraId="1984BE98" w14:textId="071B308D" w:rsidR="00164883" w:rsidRPr="00FF0532" w:rsidRDefault="00164883">
      <w:pPr>
        <w:rPr>
          <w:rFonts w:cstheme="minorHAnsi"/>
        </w:rPr>
      </w:pPr>
      <w:r>
        <w:rPr>
          <w:rFonts w:cstheme="minorHAnsi"/>
        </w:rPr>
        <w:t xml:space="preserve">Previous intern cohorts have conducted research on an array of policy issue areas, including: </w:t>
      </w:r>
      <w:hyperlink r:id="rId7" w:history="1">
        <w:r w:rsidRPr="00473236">
          <w:rPr>
            <w:rStyle w:val="Hyperlink"/>
            <w:rFonts w:cstheme="minorHAnsi"/>
          </w:rPr>
          <w:t>drug treatment courts</w:t>
        </w:r>
      </w:hyperlink>
      <w:r>
        <w:rPr>
          <w:rFonts w:cstheme="minorHAnsi"/>
        </w:rPr>
        <w:t xml:space="preserve">, </w:t>
      </w:r>
      <w:hyperlink r:id="rId8" w:history="1">
        <w:r w:rsidRPr="00473236">
          <w:rPr>
            <w:rStyle w:val="Hyperlink"/>
            <w:rFonts w:cstheme="minorHAnsi"/>
          </w:rPr>
          <w:t>reproductive healthcare</w:t>
        </w:r>
      </w:hyperlink>
      <w:r>
        <w:rPr>
          <w:rFonts w:cstheme="minorHAnsi"/>
        </w:rPr>
        <w:t xml:space="preserve">, </w:t>
      </w:r>
      <w:hyperlink r:id="rId9" w:history="1">
        <w:r w:rsidRPr="00473236">
          <w:rPr>
            <w:rStyle w:val="Hyperlink"/>
            <w:rFonts w:cstheme="minorHAnsi"/>
          </w:rPr>
          <w:t>prisoner education programs</w:t>
        </w:r>
      </w:hyperlink>
      <w:r>
        <w:rPr>
          <w:rFonts w:cstheme="minorHAnsi"/>
        </w:rPr>
        <w:t xml:space="preserve">, and </w:t>
      </w:r>
      <w:hyperlink r:id="rId10" w:history="1">
        <w:r w:rsidRPr="00473236">
          <w:rPr>
            <w:rStyle w:val="Hyperlink"/>
            <w:rFonts w:cstheme="minorHAnsi"/>
          </w:rPr>
          <w:t>student loan debt</w:t>
        </w:r>
      </w:hyperlink>
      <w:r>
        <w:rPr>
          <w:rFonts w:cstheme="minorHAnsi"/>
        </w:rPr>
        <w:t xml:space="preserve">. The Spring 2021 cohort is conducting research on state ‘green amendments’. </w:t>
      </w:r>
    </w:p>
    <w:sectPr w:rsidR="00164883" w:rsidRPr="00FF053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81B2B" w16cid:durableId="24294B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17"/>
    <w:rsid w:val="00051017"/>
    <w:rsid w:val="000C41FB"/>
    <w:rsid w:val="00143C7F"/>
    <w:rsid w:val="00164883"/>
    <w:rsid w:val="00741F70"/>
    <w:rsid w:val="00743FF6"/>
    <w:rsid w:val="00933B57"/>
    <w:rsid w:val="009B26B8"/>
    <w:rsid w:val="00AF065B"/>
    <w:rsid w:val="00C7322E"/>
    <w:rsid w:val="00CC6F99"/>
    <w:rsid w:val="00CF4E23"/>
    <w:rsid w:val="00D92AF7"/>
    <w:rsid w:val="00E10029"/>
    <w:rsid w:val="00E6793C"/>
    <w:rsid w:val="00FB0051"/>
    <w:rsid w:val="00FF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976A"/>
  <w15:chartTrackingRefBased/>
  <w15:docId w15:val="{815024C4-3767-4420-A060-3D255E05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017"/>
    <w:rPr>
      <w:color w:val="0000FF"/>
      <w:u w:val="single"/>
    </w:rPr>
  </w:style>
  <w:style w:type="character" w:styleId="CommentReference">
    <w:name w:val="annotation reference"/>
    <w:basedOn w:val="DefaultParagraphFont"/>
    <w:uiPriority w:val="99"/>
    <w:semiHidden/>
    <w:unhideWhenUsed/>
    <w:rsid w:val="00051017"/>
    <w:rPr>
      <w:sz w:val="16"/>
      <w:szCs w:val="16"/>
    </w:rPr>
  </w:style>
  <w:style w:type="paragraph" w:styleId="CommentText">
    <w:name w:val="annotation text"/>
    <w:basedOn w:val="Normal"/>
    <w:link w:val="CommentTextChar"/>
    <w:uiPriority w:val="99"/>
    <w:semiHidden/>
    <w:unhideWhenUsed/>
    <w:rsid w:val="00051017"/>
    <w:pPr>
      <w:spacing w:line="240" w:lineRule="auto"/>
    </w:pPr>
    <w:rPr>
      <w:sz w:val="20"/>
      <w:szCs w:val="20"/>
    </w:rPr>
  </w:style>
  <w:style w:type="character" w:customStyle="1" w:styleId="CommentTextChar">
    <w:name w:val="Comment Text Char"/>
    <w:basedOn w:val="DefaultParagraphFont"/>
    <w:link w:val="CommentText"/>
    <w:uiPriority w:val="99"/>
    <w:semiHidden/>
    <w:rsid w:val="00051017"/>
    <w:rPr>
      <w:sz w:val="20"/>
      <w:szCs w:val="20"/>
    </w:rPr>
  </w:style>
  <w:style w:type="paragraph" w:styleId="CommentSubject">
    <w:name w:val="annotation subject"/>
    <w:basedOn w:val="CommentText"/>
    <w:next w:val="CommentText"/>
    <w:link w:val="CommentSubjectChar"/>
    <w:uiPriority w:val="99"/>
    <w:semiHidden/>
    <w:unhideWhenUsed/>
    <w:rsid w:val="00051017"/>
    <w:rPr>
      <w:b/>
      <w:bCs/>
    </w:rPr>
  </w:style>
  <w:style w:type="character" w:customStyle="1" w:styleId="CommentSubjectChar">
    <w:name w:val="Comment Subject Char"/>
    <w:basedOn w:val="CommentTextChar"/>
    <w:link w:val="CommentSubject"/>
    <w:uiPriority w:val="99"/>
    <w:semiHidden/>
    <w:rsid w:val="00051017"/>
    <w:rPr>
      <w:b/>
      <w:bCs/>
      <w:sz w:val="20"/>
      <w:szCs w:val="20"/>
    </w:rPr>
  </w:style>
  <w:style w:type="paragraph" w:styleId="BalloonText">
    <w:name w:val="Balloon Text"/>
    <w:basedOn w:val="Normal"/>
    <w:link w:val="BalloonTextChar"/>
    <w:uiPriority w:val="99"/>
    <w:semiHidden/>
    <w:unhideWhenUsed/>
    <w:rsid w:val="00051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kinst.org/issue-area/beyond-roe-the-state-of-sexual-and-reproductive-healthcare-in-new-york-state/" TargetMode="External"/><Relationship Id="rId3" Type="http://schemas.openxmlformats.org/officeDocument/2006/relationships/customXml" Target="../customXml/item3.xml"/><Relationship Id="rId7" Type="http://schemas.openxmlformats.org/officeDocument/2006/relationships/hyperlink" Target="https://rockinst.org/wp-content/uploads/2018/05/5-23-18-Drug-Court-Report.pdf" TargetMode="Externa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ockinst.org/how-does-student-loan-debt-affect-college-and-career-decision-making/" TargetMode="External"/><Relationship Id="rId4" Type="http://schemas.openxmlformats.org/officeDocument/2006/relationships/styles" Target="styles.xml"/><Relationship Id="rId9" Type="http://schemas.openxmlformats.org/officeDocument/2006/relationships/hyperlink" Target="https://rockinst.org/issue-area/a-second-chance-college-in-prison-programs-in-new-york-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72C6E27C11B4DAE5461E30E1CA91E" ma:contentTypeVersion="15" ma:contentTypeDescription="Create a new document." ma:contentTypeScope="" ma:versionID="561f3ea179a089670d117733f017a455">
  <xsd:schema xmlns:xsd="http://www.w3.org/2001/XMLSchema" xmlns:xs="http://www.w3.org/2001/XMLSchema" xmlns:p="http://schemas.microsoft.com/office/2006/metadata/properties" xmlns:ns1="http://schemas.microsoft.com/sharepoint/v3" xmlns:ns3="71d967cf-046e-4240-9a0a-57bc41ab90de" xmlns:ns4="054c00be-a06f-4dc3-82d7-4d1078f212ec" targetNamespace="http://schemas.microsoft.com/office/2006/metadata/properties" ma:root="true" ma:fieldsID="de85abdc0e996d0cd840cc1fd97e4ee1" ns1:_="" ns3:_="" ns4:_="">
    <xsd:import namespace="http://schemas.microsoft.com/sharepoint/v3"/>
    <xsd:import namespace="71d967cf-046e-4240-9a0a-57bc41ab90de"/>
    <xsd:import namespace="054c00be-a06f-4dc3-82d7-4d1078f212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967cf-046e-4240-9a0a-57bc41ab9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c00be-a06f-4dc3-82d7-4d1078f212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E196CA-42CC-4B25-958E-D1692BBAC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967cf-046e-4240-9a0a-57bc41ab90de"/>
    <ds:schemaRef ds:uri="054c00be-a06f-4dc3-82d7-4d1078f21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2F5C1-39F6-44C1-BBDF-334F4D9BAF0D}">
  <ds:schemaRefs>
    <ds:schemaRef ds:uri="http://schemas.microsoft.com/sharepoint/v3/contenttype/forms"/>
  </ds:schemaRefs>
</ds:datastoreItem>
</file>

<file path=customXml/itemProps3.xml><?xml version="1.0" encoding="utf-8"?>
<ds:datastoreItem xmlns:ds="http://schemas.openxmlformats.org/officeDocument/2006/customXml" ds:itemID="{F0C19E76-EE8F-4BE0-BD7D-46E01F6DEBB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System Administration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Rabinow, Laura</dc:creator>
  <cp:keywords/>
  <dc:description/>
  <cp:lastModifiedBy>Trela, Heather</cp:lastModifiedBy>
  <cp:revision>2</cp:revision>
  <dcterms:created xsi:type="dcterms:W3CDTF">2021-04-23T13:53:00Z</dcterms:created>
  <dcterms:modified xsi:type="dcterms:W3CDTF">2021-04-23T13:53:00Z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0x0101007DA72C6E27C11B4DAE5461E30E1CA91E</vt:lpwstr>
  </property>
</Properties>
</file>